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1184"/>
        <w:gridCol w:w="5363"/>
      </w:tblGrid>
      <w:tr w:rsidR="004B7AE7" w14:paraId="783C3DC5" w14:textId="77777777" w:rsidTr="00791D05">
        <w:tc>
          <w:tcPr>
            <w:tcW w:w="1350" w:type="dxa"/>
          </w:tcPr>
          <w:p w14:paraId="323EB85E" w14:textId="797FD3F8" w:rsidR="004B7AE7" w:rsidRPr="00E916A6" w:rsidRDefault="004B7AE7" w:rsidP="00BD3C2D">
            <w:pPr>
              <w:jc w:val="center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E916A6">
              <w:rPr>
                <w:rFonts w:ascii="Aptos" w:hAnsi="Aptos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84" w:type="dxa"/>
          </w:tcPr>
          <w:p w14:paraId="2B33C8D0" w14:textId="134782DE" w:rsidR="004B7AE7" w:rsidRPr="00E916A6" w:rsidRDefault="004B7AE7" w:rsidP="00BD3C2D">
            <w:pPr>
              <w:jc w:val="center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E916A6">
              <w:rPr>
                <w:rFonts w:ascii="Aptos" w:hAnsi="Apto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63" w:type="dxa"/>
          </w:tcPr>
          <w:p w14:paraId="5FEBE850" w14:textId="2D500B43" w:rsidR="004B7AE7" w:rsidRPr="00E916A6" w:rsidRDefault="004B7AE7" w:rsidP="00BD3C2D">
            <w:pPr>
              <w:jc w:val="center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E916A6">
              <w:rPr>
                <w:rFonts w:ascii="Aptos" w:hAnsi="Aptos"/>
                <w:b/>
                <w:bCs/>
                <w:sz w:val="24"/>
                <w:szCs w:val="24"/>
              </w:rPr>
              <w:t>Safari Experience</w:t>
            </w:r>
          </w:p>
        </w:tc>
      </w:tr>
      <w:tr w:rsidR="004B7AE7" w14:paraId="0D39A178" w14:textId="77777777" w:rsidTr="00791D05">
        <w:tc>
          <w:tcPr>
            <w:tcW w:w="1350" w:type="dxa"/>
          </w:tcPr>
          <w:p w14:paraId="7C941BC2" w14:textId="17B1EFA2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4" w:type="dxa"/>
          </w:tcPr>
          <w:p w14:paraId="58F9CB59" w14:textId="1A580455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8/2</w:t>
            </w:r>
          </w:p>
        </w:tc>
        <w:tc>
          <w:tcPr>
            <w:tcW w:w="5363" w:type="dxa"/>
          </w:tcPr>
          <w:p w14:paraId="1681D0F2" w14:textId="0A32809F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Arrival</w:t>
            </w:r>
          </w:p>
        </w:tc>
      </w:tr>
      <w:tr w:rsidR="004B7AE7" w14:paraId="22E8F64F" w14:textId="77777777" w:rsidTr="00791D05">
        <w:tc>
          <w:tcPr>
            <w:tcW w:w="1350" w:type="dxa"/>
          </w:tcPr>
          <w:p w14:paraId="76F442FF" w14:textId="19996E41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184" w:type="dxa"/>
          </w:tcPr>
          <w:p w14:paraId="13BB18A4" w14:textId="3994A88E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8/3</w:t>
            </w:r>
          </w:p>
        </w:tc>
        <w:tc>
          <w:tcPr>
            <w:tcW w:w="5363" w:type="dxa"/>
          </w:tcPr>
          <w:p w14:paraId="076E0601" w14:textId="2948A5B4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Village Tour/Free Time</w:t>
            </w:r>
          </w:p>
        </w:tc>
      </w:tr>
      <w:tr w:rsidR="004B7AE7" w14:paraId="0E82F2F2" w14:textId="77777777" w:rsidTr="00791D05">
        <w:tc>
          <w:tcPr>
            <w:tcW w:w="1350" w:type="dxa"/>
          </w:tcPr>
          <w:p w14:paraId="5E3DF30A" w14:textId="00BA6FD1" w:rsidR="004B7AE7" w:rsidRPr="00E916A6" w:rsidRDefault="004B7AE7" w:rsidP="00BD3C2D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184" w:type="dxa"/>
          </w:tcPr>
          <w:p w14:paraId="09A1A545" w14:textId="63A90FC2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8/4</w:t>
            </w:r>
          </w:p>
        </w:tc>
        <w:tc>
          <w:tcPr>
            <w:tcW w:w="5363" w:type="dxa"/>
          </w:tcPr>
          <w:p w14:paraId="621659E1" w14:textId="665E4A65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Game Drives</w:t>
            </w:r>
          </w:p>
        </w:tc>
      </w:tr>
      <w:tr w:rsidR="004B7AE7" w14:paraId="64613B95" w14:textId="77777777" w:rsidTr="00791D05">
        <w:tc>
          <w:tcPr>
            <w:tcW w:w="1350" w:type="dxa"/>
          </w:tcPr>
          <w:p w14:paraId="50AED819" w14:textId="387971E3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184" w:type="dxa"/>
          </w:tcPr>
          <w:p w14:paraId="5EA51B09" w14:textId="3A2A8990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8/5</w:t>
            </w:r>
          </w:p>
        </w:tc>
        <w:tc>
          <w:tcPr>
            <w:tcW w:w="5363" w:type="dxa"/>
          </w:tcPr>
          <w:p w14:paraId="6622E969" w14:textId="40D0038F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>
              <w:rPr>
                <w:rFonts w:ascii="Aptos" w:hAnsi="Aptos" w:cstheme="minorHAnsi"/>
                <w:b/>
                <w:bCs/>
                <w:sz w:val="20"/>
                <w:szCs w:val="20"/>
              </w:rPr>
              <w:t>Visit Schools Village Shops</w:t>
            </w:r>
          </w:p>
        </w:tc>
      </w:tr>
      <w:tr w:rsidR="004B7AE7" w14:paraId="0AE283C5" w14:textId="77777777" w:rsidTr="00791D05">
        <w:tc>
          <w:tcPr>
            <w:tcW w:w="1350" w:type="dxa"/>
          </w:tcPr>
          <w:p w14:paraId="0137A630" w14:textId="0E088696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184" w:type="dxa"/>
          </w:tcPr>
          <w:p w14:paraId="4EEF37DC" w14:textId="1603368A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5363" w:type="dxa"/>
          </w:tcPr>
          <w:p w14:paraId="64F7A0D9" w14:textId="0B0F7614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Game Drives </w:t>
            </w:r>
          </w:p>
        </w:tc>
      </w:tr>
      <w:tr w:rsidR="004B7AE7" w14:paraId="46234FE0" w14:textId="77777777" w:rsidTr="00791D05">
        <w:tc>
          <w:tcPr>
            <w:tcW w:w="1350" w:type="dxa"/>
          </w:tcPr>
          <w:p w14:paraId="2EE5D55D" w14:textId="597E9063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84" w:type="dxa"/>
          </w:tcPr>
          <w:p w14:paraId="42371E7C" w14:textId="13D543BF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8/7</w:t>
            </w:r>
          </w:p>
        </w:tc>
        <w:tc>
          <w:tcPr>
            <w:tcW w:w="5363" w:type="dxa"/>
          </w:tcPr>
          <w:p w14:paraId="326E2236" w14:textId="0FB3F0AA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Village Activity</w:t>
            </w:r>
            <w:r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 Optional Spa</w:t>
            </w:r>
          </w:p>
        </w:tc>
      </w:tr>
      <w:tr w:rsidR="004B7AE7" w14:paraId="658D07AB" w14:textId="77777777" w:rsidTr="00791D05">
        <w:tc>
          <w:tcPr>
            <w:tcW w:w="1350" w:type="dxa"/>
          </w:tcPr>
          <w:p w14:paraId="53BC318B" w14:textId="006DB40C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84" w:type="dxa"/>
          </w:tcPr>
          <w:p w14:paraId="75C59449" w14:textId="199DACA5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8/8</w:t>
            </w:r>
          </w:p>
        </w:tc>
        <w:tc>
          <w:tcPr>
            <w:tcW w:w="5363" w:type="dxa"/>
          </w:tcPr>
          <w:p w14:paraId="3EB29F10" w14:textId="5B3E5B25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Village Activity</w:t>
            </w:r>
            <w:r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7AE7" w14:paraId="161F9058" w14:textId="77777777" w:rsidTr="00791D05">
        <w:tc>
          <w:tcPr>
            <w:tcW w:w="1350" w:type="dxa"/>
          </w:tcPr>
          <w:p w14:paraId="6E6C29AC" w14:textId="45ECA0DF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4" w:type="dxa"/>
          </w:tcPr>
          <w:p w14:paraId="4687A3AB" w14:textId="6208D21D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8/9</w:t>
            </w:r>
          </w:p>
        </w:tc>
        <w:tc>
          <w:tcPr>
            <w:tcW w:w="5363" w:type="dxa"/>
          </w:tcPr>
          <w:p w14:paraId="50FD07C2" w14:textId="08C817A7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Village Activity</w:t>
            </w:r>
          </w:p>
        </w:tc>
      </w:tr>
      <w:tr w:rsidR="004B7AE7" w14:paraId="139631BF" w14:textId="77777777" w:rsidTr="00791D05">
        <w:tc>
          <w:tcPr>
            <w:tcW w:w="1350" w:type="dxa"/>
          </w:tcPr>
          <w:p w14:paraId="53F144E7" w14:textId="3705E552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184" w:type="dxa"/>
          </w:tcPr>
          <w:p w14:paraId="69ED2FF3" w14:textId="2647B8B8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8/10</w:t>
            </w:r>
          </w:p>
        </w:tc>
        <w:tc>
          <w:tcPr>
            <w:tcW w:w="5363" w:type="dxa"/>
          </w:tcPr>
          <w:p w14:paraId="297F4C13" w14:textId="2A99A5F2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Game Drives</w:t>
            </w:r>
          </w:p>
        </w:tc>
      </w:tr>
      <w:tr w:rsidR="004B7AE7" w14:paraId="31E61E0F" w14:textId="77777777" w:rsidTr="00791D05">
        <w:tc>
          <w:tcPr>
            <w:tcW w:w="1350" w:type="dxa"/>
          </w:tcPr>
          <w:p w14:paraId="03FF32C0" w14:textId="24D64BAD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184" w:type="dxa"/>
          </w:tcPr>
          <w:p w14:paraId="704A925D" w14:textId="0C744C9D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8/11</w:t>
            </w:r>
          </w:p>
        </w:tc>
        <w:tc>
          <w:tcPr>
            <w:tcW w:w="5363" w:type="dxa"/>
          </w:tcPr>
          <w:p w14:paraId="19537617" w14:textId="23E549CD" w:rsidR="004B7AE7" w:rsidRPr="00E916A6" w:rsidRDefault="004B7AE7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E916A6">
              <w:rPr>
                <w:rFonts w:ascii="Aptos" w:hAnsi="Aptos" w:cstheme="minorHAnsi"/>
                <w:b/>
                <w:bCs/>
                <w:sz w:val="20"/>
                <w:szCs w:val="20"/>
              </w:rPr>
              <w:t>Departure</w:t>
            </w:r>
          </w:p>
        </w:tc>
      </w:tr>
      <w:tr w:rsidR="00791D05" w14:paraId="52D09509" w14:textId="77777777" w:rsidTr="00791D05">
        <w:tc>
          <w:tcPr>
            <w:tcW w:w="1350" w:type="dxa"/>
          </w:tcPr>
          <w:p w14:paraId="02EF42ED" w14:textId="77777777" w:rsidR="00791D05" w:rsidRPr="00E916A6" w:rsidRDefault="00791D05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2FE71D32" w14:textId="77777777" w:rsidR="00791D05" w:rsidRPr="00E916A6" w:rsidRDefault="00791D05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</w:tcPr>
          <w:p w14:paraId="5057C941" w14:textId="77777777" w:rsidR="00791D05" w:rsidRPr="00E916A6" w:rsidRDefault="00791D05">
            <w:pPr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</w:tc>
      </w:tr>
    </w:tbl>
    <w:p w14:paraId="70FEF1AB" w14:textId="25C5B348" w:rsidR="00AB3731" w:rsidRDefault="00791D05" w:rsidP="00791D05">
      <w:pPr>
        <w:jc w:val="center"/>
      </w:pPr>
      <w:r>
        <w:rPr>
          <w:noProof/>
        </w:rPr>
        <w:drawing>
          <wp:inline distT="0" distB="0" distL="0" distR="0" wp14:anchorId="16132B36" wp14:editId="387214C7">
            <wp:extent cx="2260121" cy="1270110"/>
            <wp:effectExtent l="0" t="0" r="635" b="0"/>
            <wp:docPr id="112868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68167" name="Picture 1128681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014" cy="12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BA84D" wp14:editId="26F24C9E">
            <wp:extent cx="1751162" cy="1313371"/>
            <wp:effectExtent l="0" t="0" r="1905" b="0"/>
            <wp:docPr id="949757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57102" name="Picture 9497571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79" cy="131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0744" w14:textId="5BD0C91B" w:rsidR="00E916A6" w:rsidRPr="00757251" w:rsidRDefault="00E916A6" w:rsidP="00791D05">
      <w:pPr>
        <w:jc w:val="right"/>
        <w:rPr>
          <w:rFonts w:ascii="Aptos" w:hAnsi="Aptos"/>
          <w:b/>
          <w:bCs/>
        </w:rPr>
      </w:pPr>
      <w:r w:rsidRPr="00757251">
        <w:rPr>
          <w:rFonts w:ascii="Aptos" w:hAnsi="Aptos"/>
          <w:b/>
          <w:bCs/>
        </w:rPr>
        <w:t xml:space="preserve">Village Activities include: Reading Center Visits, </w:t>
      </w:r>
      <w:proofErr w:type="spellStart"/>
      <w:r w:rsidRPr="00757251">
        <w:rPr>
          <w:rFonts w:ascii="Aptos" w:hAnsi="Aptos"/>
          <w:b/>
          <w:bCs/>
        </w:rPr>
        <w:t>Chipembele</w:t>
      </w:r>
      <w:proofErr w:type="spellEnd"/>
      <w:r w:rsidRPr="00757251">
        <w:rPr>
          <w:rFonts w:ascii="Aptos" w:hAnsi="Aptos"/>
          <w:b/>
          <w:bCs/>
        </w:rPr>
        <w:t xml:space="preserve"> Visits, Detection Dog Demo at Conservation South Luangwa (CSL), Jewelry making at Mulberry Mongoose, Art Safari at Tribal Textiles, Zambian Carnivore Program (ZCP)</w:t>
      </w:r>
      <w:r w:rsidR="00E426B9" w:rsidRPr="00757251">
        <w:rPr>
          <w:rFonts w:ascii="Aptos" w:hAnsi="Aptos"/>
          <w:b/>
          <w:bCs/>
        </w:rPr>
        <w:t xml:space="preserve"> tour, soccer game, Project Luangwa Leadership Experience, Borehole Tour, Bush Spa, Additional Game Drives</w:t>
      </w:r>
    </w:p>
    <w:sectPr w:rsidR="00E916A6" w:rsidRPr="007572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3916" w14:textId="77777777" w:rsidR="00440BA6" w:rsidRDefault="00440BA6" w:rsidP="00E916A6">
      <w:pPr>
        <w:spacing w:after="0" w:line="240" w:lineRule="auto"/>
      </w:pPr>
      <w:r>
        <w:separator/>
      </w:r>
    </w:p>
  </w:endnote>
  <w:endnote w:type="continuationSeparator" w:id="0">
    <w:p w14:paraId="5A284C64" w14:textId="77777777" w:rsidR="00440BA6" w:rsidRDefault="00440BA6" w:rsidP="00E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8641" w14:textId="77777777" w:rsidR="00440BA6" w:rsidRDefault="00440BA6" w:rsidP="00E916A6">
      <w:pPr>
        <w:spacing w:after="0" w:line="240" w:lineRule="auto"/>
      </w:pPr>
      <w:r>
        <w:separator/>
      </w:r>
    </w:p>
  </w:footnote>
  <w:footnote w:type="continuationSeparator" w:id="0">
    <w:p w14:paraId="006F99B6" w14:textId="77777777" w:rsidR="00440BA6" w:rsidRDefault="00440BA6" w:rsidP="00E9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118" w14:textId="234127C7" w:rsidR="00E916A6" w:rsidRPr="00757251" w:rsidRDefault="00757251">
    <w:pPr>
      <w:pStyle w:val="Header"/>
      <w:rPr>
        <w:rFonts w:ascii="Aptos" w:hAnsi="Aptos"/>
        <w:b/>
        <w:bCs/>
        <w:sz w:val="28"/>
        <w:szCs w:val="28"/>
      </w:rPr>
    </w:pPr>
    <w:r w:rsidRPr="00757251">
      <w:rPr>
        <w:rFonts w:ascii="Aptos" w:hAnsi="Aptos"/>
        <w:b/>
        <w:bCs/>
        <w:sz w:val="28"/>
        <w:szCs w:val="28"/>
      </w:rPr>
      <w:ptab w:relativeTo="margin" w:alignment="center" w:leader="none"/>
    </w:r>
    <w:r w:rsidRPr="00757251">
      <w:rPr>
        <w:rFonts w:ascii="Aptos" w:hAnsi="Aptos"/>
        <w:b/>
        <w:bCs/>
        <w:sz w:val="28"/>
        <w:szCs w:val="28"/>
      </w:rPr>
      <w:t>Zambia Trips 2024</w:t>
    </w:r>
    <w:r w:rsidRPr="00757251">
      <w:rPr>
        <w:rFonts w:ascii="Aptos" w:hAnsi="Aptos"/>
        <w:b/>
        <w:bCs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D"/>
    <w:rsid w:val="002C4373"/>
    <w:rsid w:val="00440BA6"/>
    <w:rsid w:val="004B7AE7"/>
    <w:rsid w:val="00757251"/>
    <w:rsid w:val="00791D05"/>
    <w:rsid w:val="008137A9"/>
    <w:rsid w:val="009C1868"/>
    <w:rsid w:val="00AB3731"/>
    <w:rsid w:val="00BD3C2D"/>
    <w:rsid w:val="00E426B9"/>
    <w:rsid w:val="00E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AC7AD"/>
  <w15:chartTrackingRefBased/>
  <w15:docId w15:val="{95967138-6BFE-407F-9AD7-FB99B39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C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C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C2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C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C2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C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C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C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C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C2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C2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C2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C2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C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C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C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C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C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C2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C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C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C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C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C2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C2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C2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C2D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BD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A6"/>
  </w:style>
  <w:style w:type="paragraph" w:styleId="Footer">
    <w:name w:val="footer"/>
    <w:basedOn w:val="Normal"/>
    <w:link w:val="FooterChar"/>
    <w:uiPriority w:val="99"/>
    <w:unhideWhenUsed/>
    <w:rsid w:val="00E9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Trips 2024</dc:title>
  <dc:subject/>
  <dc:creator>Leslie Leggio</dc:creator>
  <cp:keywords/>
  <dc:description/>
  <cp:lastModifiedBy>Microsoft Office User</cp:lastModifiedBy>
  <cp:revision>2</cp:revision>
  <dcterms:created xsi:type="dcterms:W3CDTF">2024-01-27T15:29:00Z</dcterms:created>
  <dcterms:modified xsi:type="dcterms:W3CDTF">2024-01-27T15:29:00Z</dcterms:modified>
</cp:coreProperties>
</file>